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Style w:val="Pogrubienie"/>
          <w:rFonts w:ascii="Trebuchet MS" w:hAnsi="Trebuchet MS"/>
          <w:sz w:val="20"/>
          <w:szCs w:val="20"/>
        </w:rPr>
        <w:t>Wielkopolska Rada Koordynacyjna Związek Organizacji Pozarządowych </w:t>
      </w:r>
      <w:r>
        <w:rPr>
          <w:rFonts w:ascii="Trebuchet MS" w:hAnsi="Trebuchet MS"/>
          <w:sz w:val="20"/>
          <w:szCs w:val="20"/>
        </w:rPr>
        <w:t>zaprasza fundacje, stowarzyszenia, instytucje organizujące wolontariat na </w:t>
      </w:r>
      <w:r>
        <w:rPr>
          <w:rStyle w:val="Pogrubienie"/>
          <w:rFonts w:ascii="Trebuchet MS" w:hAnsi="Trebuchet MS"/>
          <w:sz w:val="20"/>
          <w:szCs w:val="20"/>
        </w:rPr>
        <w:t>BEZPŁATNE szkolenie:</w:t>
      </w:r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Style w:val="Pogrubienie"/>
          <w:rFonts w:ascii="Trebuchet MS" w:hAnsi="Trebuchet MS"/>
          <w:sz w:val="20"/>
          <w:szCs w:val="20"/>
        </w:rPr>
        <w:t>Tarcza antykryzysowa dla NGO – narzędzia finansowe</w:t>
      </w:r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Jak uzyskać wsparcie finansowe związane z pandemią? Na te i inne pytania odpowiemy przez pryzmat narzędzi z jakich można skorzystać, by kontynuować działania w czasie epidemii i zapewnić ciągłość funkcjonowania i zatrudnienia.</w:t>
      </w:r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Style w:val="Pogrubienie"/>
          <w:rFonts w:ascii="Trebuchet MS" w:hAnsi="Trebuchet MS"/>
          <w:sz w:val="20"/>
          <w:szCs w:val="20"/>
        </w:rPr>
        <w:t>Gdzie?</w:t>
      </w:r>
      <w:r>
        <w:rPr>
          <w:rFonts w:ascii="Trebuchet MS" w:hAnsi="Trebuchet MS"/>
          <w:sz w:val="20"/>
          <w:szCs w:val="20"/>
        </w:rPr>
        <w:t> Na naszej </w:t>
      </w:r>
      <w:hyperlink r:id="rId5" w:history="1">
        <w:r>
          <w:rPr>
            <w:rStyle w:val="Hipercze"/>
            <w:rFonts w:ascii="Trebuchet MS" w:hAnsi="Trebuchet MS"/>
            <w:sz w:val="20"/>
            <w:szCs w:val="20"/>
          </w:rPr>
          <w:t xml:space="preserve">platformie </w:t>
        </w:r>
        <w:proofErr w:type="spellStart"/>
        <w:r>
          <w:rPr>
            <w:rStyle w:val="Hipercze"/>
            <w:rFonts w:ascii="Trebuchet MS" w:hAnsi="Trebuchet MS"/>
            <w:sz w:val="20"/>
            <w:szCs w:val="20"/>
          </w:rPr>
          <w:t>webinarowej</w:t>
        </w:r>
        <w:proofErr w:type="spellEnd"/>
      </w:hyperlink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Style w:val="Pogrubienie"/>
          <w:rFonts w:ascii="Trebuchet MS" w:hAnsi="Trebuchet MS"/>
          <w:sz w:val="20"/>
          <w:szCs w:val="20"/>
        </w:rPr>
        <w:t>Kiedy?</w:t>
      </w:r>
      <w:r>
        <w:rPr>
          <w:rFonts w:ascii="Trebuchet MS" w:hAnsi="Trebuchet MS"/>
          <w:sz w:val="20"/>
          <w:szCs w:val="20"/>
        </w:rPr>
        <w:t> 29 kwietnia (środa) o godz. 13:00</w:t>
      </w:r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Style w:val="Pogrubienie"/>
          <w:rFonts w:ascii="Trebuchet MS" w:hAnsi="Trebuchet MS"/>
          <w:sz w:val="20"/>
          <w:szCs w:val="20"/>
        </w:rPr>
        <w:t>Podczas webinarium poruszymy między innymi takie zagadnienia, jak:</w:t>
      </w:r>
    </w:p>
    <w:p w:rsidR="00947459" w:rsidRDefault="00947459" w:rsidP="00947459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zwolnienia z opłacania składek ZUS</w:t>
      </w:r>
    </w:p>
    <w:p w:rsidR="00947459" w:rsidRDefault="00947459" w:rsidP="00947459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świadczenie postojowe</w:t>
      </w:r>
    </w:p>
    <w:p w:rsidR="00947459" w:rsidRDefault="00947459" w:rsidP="00947459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omówienie dokumentów jakie należy wypełnić do ZUS-u, PUP-u i innych instytucji chcąc skorzystać ze wsparcia,</w:t>
      </w:r>
    </w:p>
    <w:p w:rsidR="00947459" w:rsidRDefault="00947459" w:rsidP="00947459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mikropożyczka z możliwością umorzenia</w:t>
      </w:r>
    </w:p>
    <w:p w:rsidR="00947459" w:rsidRDefault="00947459" w:rsidP="00947459">
      <w:pPr>
        <w:numPr>
          <w:ilvl w:val="0"/>
          <w:numId w:val="1"/>
        </w:numPr>
        <w:spacing w:before="100" w:beforeAutospacing="1" w:after="100" w:afterAutospacing="1"/>
        <w:rPr>
          <w:rFonts w:ascii="Trebuchet MS" w:eastAsia="Times New Roman" w:hAnsi="Trebuchet MS"/>
          <w:sz w:val="20"/>
          <w:szCs w:val="20"/>
        </w:rPr>
      </w:pPr>
      <w:r>
        <w:rPr>
          <w:rFonts w:ascii="Trebuchet MS" w:eastAsia="Times New Roman" w:hAnsi="Trebuchet MS"/>
          <w:sz w:val="20"/>
          <w:szCs w:val="20"/>
        </w:rPr>
        <w:t>różne narzędzia finansowe jakie daje organizacjom pozarządowym Tarcza antykryzysowa 2.0.</w:t>
      </w:r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Przystępnym językiem i z możliwością zadawania pytań.</w:t>
      </w:r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Style w:val="Pogrubienie"/>
          <w:rFonts w:ascii="Trebuchet MS" w:hAnsi="Trebuchet MS"/>
          <w:sz w:val="20"/>
          <w:szCs w:val="20"/>
        </w:rPr>
        <w:t>Rejestracja na webinar</w:t>
      </w:r>
      <w:r>
        <w:rPr>
          <w:rFonts w:ascii="Trebuchet MS" w:hAnsi="Trebuchet MS"/>
          <w:sz w:val="20"/>
          <w:szCs w:val="20"/>
        </w:rPr>
        <w:t> poprzez: </w:t>
      </w:r>
      <w:hyperlink r:id="rId6" w:history="1">
        <w:r>
          <w:rPr>
            <w:rStyle w:val="Hipercze"/>
            <w:rFonts w:ascii="Trebuchet MS" w:hAnsi="Trebuchet MS"/>
            <w:sz w:val="20"/>
            <w:szCs w:val="20"/>
          </w:rPr>
          <w:t>https://wrkzop.clickmeeting.pl/tarcza-antykrysowa-dla-ngo-narzedzia-finansowe/register?_ga=2.93984543.347921269.1587652762-322765566.1584710324</w:t>
        </w:r>
      </w:hyperlink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Style w:val="Pogrubienie"/>
          <w:rFonts w:ascii="Trebuchet MS" w:hAnsi="Trebuchet MS"/>
          <w:sz w:val="20"/>
          <w:szCs w:val="20"/>
        </w:rPr>
        <w:t>Wydarzenie na Facebooku:</w:t>
      </w:r>
      <w:r>
        <w:rPr>
          <w:rFonts w:ascii="Trebuchet MS" w:hAnsi="Trebuchet MS"/>
          <w:sz w:val="20"/>
          <w:szCs w:val="20"/>
        </w:rPr>
        <w:t> </w:t>
      </w:r>
      <w:hyperlink r:id="rId7" w:history="1">
        <w:r>
          <w:rPr>
            <w:rStyle w:val="Hipercze"/>
            <w:rFonts w:ascii="Trebuchet MS" w:hAnsi="Trebuchet MS"/>
            <w:sz w:val="20"/>
            <w:szCs w:val="20"/>
          </w:rPr>
          <w:t>https://www.facebook.com/events/3169750109744268/</w:t>
        </w:r>
      </w:hyperlink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Style w:val="Pogrubienie"/>
          <w:rFonts w:ascii="Trebuchet MS" w:hAnsi="Trebuchet MS"/>
          <w:sz w:val="20"/>
          <w:szCs w:val="20"/>
        </w:rPr>
        <w:t>Trenerzy:</w:t>
      </w:r>
      <w:r>
        <w:rPr>
          <w:rFonts w:ascii="Trebuchet MS" w:hAnsi="Trebuchet MS"/>
          <w:sz w:val="20"/>
          <w:szCs w:val="20"/>
        </w:rPr>
        <w:t xml:space="preserve"> Danuta </w:t>
      </w:r>
      <w:proofErr w:type="spellStart"/>
      <w:r>
        <w:rPr>
          <w:rFonts w:ascii="Trebuchet MS" w:hAnsi="Trebuchet MS"/>
          <w:sz w:val="20"/>
          <w:szCs w:val="20"/>
        </w:rPr>
        <w:t>Gubańska</w:t>
      </w:r>
      <w:proofErr w:type="spellEnd"/>
      <w:r>
        <w:rPr>
          <w:rFonts w:ascii="Trebuchet MS" w:hAnsi="Trebuchet MS"/>
          <w:sz w:val="20"/>
          <w:szCs w:val="20"/>
        </w:rPr>
        <w:t xml:space="preserve"> (księgowa z wieloletnim doświadczeniem), Justyna K. </w:t>
      </w:r>
      <w:proofErr w:type="spellStart"/>
      <w:r>
        <w:rPr>
          <w:rFonts w:ascii="Trebuchet MS" w:hAnsi="Trebuchet MS"/>
          <w:sz w:val="20"/>
          <w:szCs w:val="20"/>
        </w:rPr>
        <w:t>Ochędzan</w:t>
      </w:r>
      <w:proofErr w:type="spellEnd"/>
      <w:r>
        <w:rPr>
          <w:rFonts w:ascii="Trebuchet MS" w:hAnsi="Trebuchet MS"/>
          <w:sz w:val="20"/>
          <w:szCs w:val="20"/>
        </w:rPr>
        <w:t xml:space="preserve"> (doradca w zakresie prowadzenia organizacji pozarządowych).</w:t>
      </w:r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Wielkopolska Rada Koordynacyjna Związek Organizacji Pozarządowych jest regionalnym partnerem programu Korpus Solidarności.</w:t>
      </w:r>
    </w:p>
    <w:p w:rsidR="00947459" w:rsidRDefault="00947459" w:rsidP="00947459">
      <w:pPr>
        <w:pStyle w:val="NormalnyWeb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Kontakt: Wielkopolska Rada Koordynacyjna Związek Organizacji Pozarządowych,</w:t>
      </w:r>
      <w:r>
        <w:rPr>
          <w:rFonts w:ascii="Trebuchet MS" w:hAnsi="Trebuchet MS"/>
          <w:sz w:val="20"/>
          <w:szCs w:val="20"/>
        </w:rPr>
        <w:br/>
        <w:t xml:space="preserve">ul. Bukowska 27/29, 60-501 Poznań, </w:t>
      </w:r>
      <w:hyperlink r:id="rId8" w:history="1">
        <w:r>
          <w:rPr>
            <w:rStyle w:val="Hipercze"/>
            <w:rFonts w:ascii="Trebuchet MS" w:hAnsi="Trebuchet MS"/>
            <w:sz w:val="20"/>
            <w:szCs w:val="20"/>
          </w:rPr>
          <w:t>doradztwo@wrk.org.pl</w:t>
        </w:r>
      </w:hyperlink>
      <w:r>
        <w:rPr>
          <w:rFonts w:ascii="Trebuchet MS" w:hAnsi="Trebuchet MS"/>
          <w:sz w:val="20"/>
          <w:szCs w:val="20"/>
        </w:rPr>
        <w:t>, tel. 61 85 30 930.</w:t>
      </w:r>
    </w:p>
    <w:p w:rsidR="0020581F" w:rsidRDefault="0020581F"/>
    <w:sectPr w:rsidR="00205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E24BC"/>
    <w:multiLevelType w:val="multilevel"/>
    <w:tmpl w:val="D036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59"/>
    <w:rsid w:val="0020581F"/>
    <w:rsid w:val="0094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746B2-5CD0-41D0-A962-A934EC74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45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45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4745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474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dztwo@wrk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1697501097442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rkzop.clickmeeting.pl/tarcza-antykrysowa-dla-ngo-narzedzia-finansowe/register?_ga=2.93984543.347921269.1587652762-322765566.1584710324" TargetMode="External"/><Relationship Id="rId5" Type="http://schemas.openxmlformats.org/officeDocument/2006/relationships/hyperlink" Target="https://wrkzop.clickmeeting.pl/tarcza-antykrysowa-dla-ngo-narzedzia-finansowe/register?_ga=2.93984543.347921269.1587652762-322765566.158471032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Gogołkiewicz-Kołecka</dc:creator>
  <cp:keywords/>
  <dc:description/>
  <cp:lastModifiedBy>Emilia Gogołkiewicz-Kołecka</cp:lastModifiedBy>
  <cp:revision>1</cp:revision>
  <dcterms:created xsi:type="dcterms:W3CDTF">2020-04-27T09:31:00Z</dcterms:created>
  <dcterms:modified xsi:type="dcterms:W3CDTF">2020-04-27T09:32:00Z</dcterms:modified>
</cp:coreProperties>
</file>